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A4B1A" w14:textId="77777777" w:rsidR="000B1206" w:rsidRPr="006B254F" w:rsidRDefault="00535226">
      <w:pPr>
        <w:spacing w:after="60"/>
        <w:ind w:right="2400"/>
        <w:rPr>
          <w:color w:val="0070C0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95D253A" wp14:editId="2E56B45C">
            <wp:simplePos x="0" y="0"/>
            <wp:positionH relativeFrom="margin">
              <wp:posOffset>4949825</wp:posOffset>
            </wp:positionH>
            <wp:positionV relativeFrom="margin">
              <wp:posOffset>70647</wp:posOffset>
            </wp:positionV>
            <wp:extent cx="1695450" cy="400050"/>
            <wp:effectExtent l="0" t="0" r="0" b="0"/>
            <wp:wrapNone/>
            <wp:docPr id="969038558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038558" name="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color w:val="0070C0"/>
          <w:sz w:val="36"/>
          <w:szCs w:val="36"/>
        </w:rPr>
        <w:t>Worksheet 1: Introduction to Computational Thinking</w:t>
      </w:r>
    </w:p>
    <w:p w14:paraId="4CB00195" w14:textId="77777777" w:rsidR="000B1206" w:rsidRPr="006E1283" w:rsidRDefault="005568AC" w:rsidP="00F11FFD">
      <w:pPr>
        <w:spacing w:after="240"/>
        <w:rPr>
          <w:b/>
          <w:bCs/>
        </w:rPr>
      </w:pPr>
      <w:r>
        <w:rPr>
          <w:b/>
          <w:bCs/>
          <w:noProof/>
          <w:color w:val="0070C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A12F657" wp14:editId="59968BCD">
                <wp:simplePos x="0" y="0"/>
                <wp:positionH relativeFrom="column">
                  <wp:posOffset>9525</wp:posOffset>
                </wp:positionH>
                <wp:positionV relativeFrom="paragraph">
                  <wp:posOffset>13335</wp:posOffset>
                </wp:positionV>
                <wp:extent cx="3257550" cy="257175"/>
                <wp:effectExtent l="0" t="0" r="0" b="9525"/>
                <wp:wrapNone/>
                <wp:docPr id="170607868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257175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70BDD6" w14:textId="77777777" w:rsidR="00DA6C8F" w:rsidRPr="00DA6C8F" w:rsidRDefault="00DA6C8F" w:rsidP="00F11FFD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Content Area 1: Problem Solving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</mc:AlternateContent>
      </w: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0"/>
        <w:gridCol w:w="4303"/>
        <w:gridCol w:w="350"/>
        <w:gridCol w:w="800"/>
        <w:gridCol w:w="4237"/>
      </w:tblGrid>
      <w:tr w:rsidR="000B1206" w14:paraId="171C3453" w14:textId="77777777" w:rsidTr="00C338AE">
        <w:tc>
          <w:tcPr>
            <w:tcW w:w="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398281" w14:textId="77777777" w:rsidR="000B1206" w:rsidRDefault="002E742B">
            <w:r>
              <w:rPr>
                <w:b/>
                <w:bCs/>
              </w:rPr>
              <w:br/>
              <w:t>Name:</w:t>
            </w:r>
          </w:p>
        </w:tc>
        <w:tc>
          <w:tcPr>
            <w:tcW w:w="4303" w:type="dxa"/>
            <w:tcBorders>
              <w:top w:val="none" w:sz="0" w:space="0" w:color="FFFFFF"/>
              <w:left w:val="none" w:sz="0" w:space="0" w:color="FFFFFF"/>
              <w:bottom w:val="single" w:sz="6" w:space="0" w:color="000000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504C62" w14:textId="77777777" w:rsidR="000B1206" w:rsidRDefault="000B1206"/>
        </w:tc>
        <w:tc>
          <w:tcPr>
            <w:tcW w:w="35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8F03F2" w14:textId="77777777" w:rsidR="000B1206" w:rsidRDefault="000B1206"/>
        </w:tc>
        <w:tc>
          <w:tcPr>
            <w:tcW w:w="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974B87" w14:textId="77777777" w:rsidR="000B1206" w:rsidRDefault="002E742B">
            <w:r>
              <w:rPr>
                <w:b/>
                <w:bCs/>
              </w:rPr>
              <w:br/>
              <w:t>Class:</w:t>
            </w:r>
          </w:p>
        </w:tc>
        <w:tc>
          <w:tcPr>
            <w:tcW w:w="4237" w:type="dxa"/>
            <w:tcBorders>
              <w:top w:val="none" w:sz="0" w:space="0" w:color="FFFFFF"/>
              <w:left w:val="none" w:sz="0" w:space="0" w:color="FFFFFF"/>
              <w:bottom w:val="single" w:sz="6" w:space="0" w:color="000000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397A78" w14:textId="77777777" w:rsidR="000B1206" w:rsidRDefault="000B1206"/>
        </w:tc>
      </w:tr>
    </w:tbl>
    <w:p w14:paraId="301008D4" w14:textId="7BC97AF4" w:rsidR="000B1206" w:rsidRDefault="00456035" w:rsidP="00B24788">
      <w:pPr>
        <w:spacing w:before="360" w:after="160"/>
        <w:ind w:left="306" w:firstLine="1134"/>
      </w:pPr>
      <w:r>
        <w:rPr>
          <w:b/>
          <w:bCs/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7B77E6" wp14:editId="284EE79B">
                <wp:simplePos x="0" y="0"/>
                <wp:positionH relativeFrom="column">
                  <wp:posOffset>12700</wp:posOffset>
                </wp:positionH>
                <wp:positionV relativeFrom="paragraph">
                  <wp:posOffset>196215</wp:posOffset>
                </wp:positionV>
                <wp:extent cx="755015" cy="260350"/>
                <wp:effectExtent l="0" t="0" r="6985" b="6350"/>
                <wp:wrapNone/>
                <wp:docPr id="1533233237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015" cy="260350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664725" w14:textId="77777777" w:rsidR="00631448" w:rsidRPr="00631448" w:rsidRDefault="00631448" w:rsidP="0063144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Task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</mc:AlternateContent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AF1CE12" wp14:editId="647F247C">
                <wp:simplePos x="0" y="0"/>
                <wp:positionH relativeFrom="margin">
                  <wp:align>right</wp:align>
                </wp:positionH>
                <wp:positionV relativeFrom="paragraph">
                  <wp:posOffset>222250</wp:posOffset>
                </wp:positionV>
                <wp:extent cx="1049572" cy="228600"/>
                <wp:effectExtent l="0" t="0" r="0" b="0"/>
                <wp:wrapNone/>
                <wp:docPr id="561022496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9572" cy="228600"/>
                          <a:chOff x="0" y="0"/>
                          <a:chExt cx="1049572" cy="228600"/>
                        </a:xfrm>
                      </wpg:grpSpPr>
                      <wps:wsp>
                        <wps:cNvPr id="1487664807" name="Rectangle 4"/>
                        <wps:cNvSpPr/>
                        <wps:spPr>
                          <a:xfrm>
                            <a:off x="0" y="0"/>
                            <a:ext cx="1049572" cy="22860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70C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BE280DA" w14:textId="77777777" w:rsidR="00B24788" w:rsidRPr="002D28AB" w:rsidRDefault="00B24788" w:rsidP="002D28AB">
                              <w:pPr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20"/>
                                </w:rPr>
                                <w:t>20 minutes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216000" tIns="0" rIns="7200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05956048" name="Graphic 7" descr="Stopwatch with solid fill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7708" y="15903"/>
                            <a:ext cx="188595" cy="18859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</mc:AlternateContent>
      </w:r>
      <w:r>
        <w:rPr>
          <w:b/>
          <w:bCs/>
          <w:color w:val="0070C0"/>
          <w:sz w:val="28"/>
          <w:szCs w:val="28"/>
        </w:rPr>
        <w:t>The concept</w:t>
      </w:r>
    </w:p>
    <w:p>
      <w:r>
        <w:rPr/>
        <w:t xml:space="preserve">a) </w:t>
      </w:r>
      <w:r>
        <w:rPr/>
        <w:t xml:space="preserve">Explain what is meant by computational thinking.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00"/>
      </w:pPr>
      <w:r>
        <w:rPr/>
        <w:t xml:space="preserve">b) </w:t>
      </w:r>
      <w:r>
        <w:rPr/>
        <w:t xml:space="preserve">Computational thinking suits some problems more than others. For each one, tick whether it is a good fit or not worth the effort, and underline the words that support your choice. The first is done as an example.</w:t>
      </w:r>
    </w:p>
    <w:tbl>
      <w:tblPr>
        <w:tblW w:w="10490" w:type="dxa"/>
        <w:tblBorders>
          <w:top w:val="single" w:sz="4" w:space="0" w:color="4C94D8"/>
          <w:left w:val="single" w:sz="4" w:space="0" w:color="4C94D8"/>
          <w:bottom w:val="single" w:sz="4" w:space="0" w:color="4C94D8"/>
          <w:right w:val="single" w:sz="4" w:space="0" w:color="4C94D8"/>
          <w:insideH w:val="single" w:sz="4" w:space="0" w:color="4C94D8"/>
          <w:insideV w:val="single" w:sz="4" w:space="0" w:color="4C94D8"/>
        </w:tblBorders>
        <w:tblLook w:val="04A0" w:firstRow="1" w:lastRow="0" w:firstColumn="1" w:lastColumn="0" w:noHBand="0" w:noVBand="1"/>
      </w:tblPr>
      <w:tblGrid>
        <w:gridCol w:w="382"/>
        <w:gridCol w:w="6708"/>
        <w:gridCol w:w="1700"/>
        <w:gridCol w:w="1700"/>
      </w:tblGrid>
      <w:tr>
        <w:tc>
          <w:tcPr>
            <w:tcW w:w="382" w:type="dxa"/>
            <w:shd w:val="clear" w:color="auto" w:fill="DAE9F7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#</w:t>
            </w:r>
          </w:p>
        </w:tc>
        <w:tc>
          <w:tcPr>
            <w:tcW w:w="6708" w:type="dxa"/>
            <w:shd w:val="clear" w:color="auto" w:fill="DAE9F7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Situation</w:t>
            </w:r>
          </w:p>
        </w:tc>
        <w:tc>
          <w:tcPr>
            <w:tcW w:w="1700" w:type="dxa"/>
            <w:shd w:val="clear" w:color="auto" w:fill="DAE9F7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Good fit</w:t>
            </w:r>
          </w:p>
        </w:tc>
        <w:tc>
          <w:tcPr>
            <w:tcW w:w="1700" w:type="dxa"/>
            <w:shd w:val="clear" w:color="auto" w:fill="DAE9F7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Not worth it</w:t>
            </w:r>
          </w:p>
        </w:tc>
      </w:tr>
      <w:tr>
        <w:trPr>
          <w:trHeight w:val="640"/>
        </w:trPr>
        <w:tc>
          <w:tcPr>
            <w:tcW w:w="382" w:type="dxa"/>
            <w:shd w:val="clear" w:color="auto" w:fill="DAE9F7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6708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A </w:t>
            </w:r>
            <w:r>
              <w:rPr>
                <w:i/>
                <w:iCs/>
                <w:color w:val="1E8449"/>
                <w:u w:val="single"/>
              </w:rPr>
              <w:t xml:space="preserve">large system with many connected parts</w:t>
            </w:r>
            <w:r>
              <w:rPr>
                <w:i/>
                <w:iCs/>
              </w:rPr>
              <w:t xml:space="preserve"> that must all work together.</w:t>
            </w:r>
          </w:p>
        </w:tc>
        <w:tc>
          <w:tcPr>
            <w:tcW w:w="17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E8449"/>
              </w:rPr>
              <w:t>✓</w:t>
            </w:r>
          </w:p>
        </w:tc>
        <w:tc>
          <w:tcPr>
            <w:tcW w:w="17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pPr>
              <w:jc w:val="center"/>
            </w:pPr>
          </w:p>
        </w:tc>
      </w:tr>
      <w:tr>
        <w:trPr>
          <w:trHeight w:val="640"/>
        </w:trPr>
        <w:tc>
          <w:tcPr>
            <w:tcW w:w="382" w:type="dxa"/>
            <w:shd w:val="clear" w:color="auto" w:fill="DAE9F7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6708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r>
              <w:rPr/>
              <w:t xml:space="preserve">Adding up a short shopping list once in your head.</w:t>
            </w:r>
          </w:p>
        </w:tc>
        <w:tc>
          <w:tcPr>
            <w:tcW w:w="17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7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pPr>
              <w:jc w:val="center"/>
            </w:pPr>
          </w:p>
        </w:tc>
      </w:tr>
      <w:tr>
        <w:trPr>
          <w:trHeight w:val="640"/>
        </w:trPr>
        <w:tc>
          <w:tcPr>
            <w:tcW w:w="382" w:type="dxa"/>
            <w:shd w:val="clear" w:color="auto" w:fill="DAE9F7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6708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r>
              <w:rPr/>
              <w:t xml:space="preserve">A task a computer must repeat thousands of times without mistakes.</w:t>
            </w:r>
          </w:p>
        </w:tc>
        <w:tc>
          <w:tcPr>
            <w:tcW w:w="17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7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pPr>
              <w:jc w:val="center"/>
            </w:pPr>
          </w:p>
        </w:tc>
      </w:tr>
      <w:tr>
        <w:trPr>
          <w:trHeight w:val="640"/>
        </w:trPr>
        <w:tc>
          <w:tcPr>
            <w:tcW w:w="382" w:type="dxa"/>
            <w:shd w:val="clear" w:color="auto" w:fill="DAE9F7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6708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r>
              <w:rPr/>
              <w:t xml:space="preserve">A complex problem that keeps coming up again and again.</w:t>
            </w:r>
          </w:p>
        </w:tc>
        <w:tc>
          <w:tcPr>
            <w:tcW w:w="17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7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pPr>
              <w:jc w:val="center"/>
            </w:pPr>
          </w:p>
        </w:tc>
      </w:tr>
      <w:tr>
        <w:trPr>
          <w:trHeight w:val="640"/>
        </w:trPr>
        <w:tc>
          <w:tcPr>
            <w:tcW w:w="382" w:type="dxa"/>
            <w:shd w:val="clear" w:color="auto" w:fill="DAE9F7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6708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r>
              <w:rPr/>
              <w:t xml:space="preserve">Working out a single sum on a calculator.</w:t>
            </w:r>
          </w:p>
        </w:tc>
        <w:tc>
          <w:tcPr>
            <w:tcW w:w="17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7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pPr>
              <w:jc w:val="center"/>
            </w:pPr>
          </w:p>
        </w:tc>
      </w:tr>
    </w:tbl>
    <w:p>
      <w:pPr>
        <w:spacing w:before="200"/>
      </w:pPr>
      <w:r>
        <w:rPr/>
        <w:t xml:space="preserve">c) </w:t>
      </w:r>
      <w:r>
        <w:rPr/>
        <w:t xml:space="preserve">Identify two benefits and two drawbacks of using computational thinking. Write each one in your own words.</w:t>
      </w:r>
    </w:p>
    <w:p>
      <w:pPr>
        <w:spacing w:before="200"/>
      </w:pPr>
      <w:r>
        <w:rPr>
          <w:b/>
          <w:bCs/>
        </w:rPr>
        <w:t xml:space="preserve">Benefit 1: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00"/>
      </w:pPr>
      <w:r>
        <w:rPr>
          <w:b/>
          <w:bCs/>
        </w:rPr>
        <w:t xml:space="preserve">Benefit 2: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00"/>
      </w:pPr>
      <w:r>
        <w:rPr>
          <w:b/>
          <w:bCs/>
        </w:rPr>
        <w:t xml:space="preserve">Drawback 1: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00"/>
      </w:pPr>
      <w:r>
        <w:rPr>
          <w:b/>
          <w:bCs/>
        </w:rPr>
        <w:t xml:space="preserve">Drawback 2: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00"/>
      </w:pPr>
      <w:r>
        <w:rPr/>
        <w:t xml:space="preserve">d) </w:t>
      </w:r>
      <w:r>
        <w:rPr/>
        <w:t xml:space="preserve">A student says computational thinking means “thinking like a computer.” Explain why this is not correct.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420" w:after="60"/>
      </w:pPr>
      <w:r>
        <w:rPr>
          <w:b/>
          <w:bCs/>
          <w:color w:val="C8960C"/>
          <w:sz w:val="26"/>
          <w:szCs w:val="26"/>
        </w:rPr>
        <w:t xml:space="preserve">★ Stretch</w:t>
      </w:r>
      <w:r>
        <w:rPr>
          <w:b/>
          <w:bCs/>
          <w:color w:val="C8960C"/>
          <w:sz w:val="22"/>
          <w:szCs w:val="22"/>
        </w:rPr>
        <w:t xml:space="preserve"> Is it worth it?</w:t>
      </w:r>
      <w:r>
        <w:rPr>
          <w:i/>
          <w:iCs/>
          <w:color w:val="C8960C"/>
          <w:sz w:val="18"/>
          <w:szCs w:val="18"/>
        </w:rPr>
        <w:t xml:space="preserve"> (+5 minutes)</w:t>
      </w:r>
    </w:p>
    <w:tbl>
      <w:tblPr>
        <w:tblW w:w="5000" w:type="pct"/>
        <w:tblBorders>
          <w:top w:val="single" w:sz="12" w:space="0" w:color="C8960C"/>
          <w:left w:val="single" w:sz="12" w:space="0" w:color="C8960C"/>
          <w:bottom w:val="single" w:sz="12" w:space="0" w:color="C8960C"/>
          <w:right w:val="single" w:sz="12" w:space="0" w:color="C8960C"/>
          <w:insideH w:val="single" w:sz="12" w:space="0" w:color="C8960C"/>
          <w:insideV w:val="single" w:sz="12" w:space="0" w:color="C8960C"/>
        </w:tblBorders>
        <w:tblLook w:val="04A0"/>
      </w:tblPr>
      <w:tblGrid>
        <w:gridCol w:w="10436"/>
      </w:tblGrid>
      <w:tr>
        <w:tc>
          <w:tcPr>
            <w:tcW w:w="5000" w:type="pct"/>
            <w:shd w:val="clear" w:color="auto" w:fill="FFF8E1"/>
            <w:tcMar>
              <w:top w:w="160" w:type="dxa"/>
              <w:left w:w="200" w:type="dxa"/>
              <w:bottom w:w="160" w:type="dxa"/>
              <w:right w:w="200" w:type="dxa"/>
            </w:tcMar>
          </w:tcPr>
          <w:p>
            <w:r>
              <w:rPr/>
              <w:t xml:space="preserve">A college is weighing up two jobs. Job A: build a system that works out the timetable for every class and teacher across the whole college. Job B: work out the total cost of three items, once, at the shop.</w:t>
            </w:r>
          </w:p>
        </w:tc>
      </w:tr>
    </w:tbl>
    <w:p>
      <w:pPr>
        <w:spacing w:before="160"/>
      </w:pPr>
      <w:r>
        <w:rPr/>
        <w:t xml:space="preserve">(i) </w:t>
      </w:r>
      <w:r>
        <w:rPr/>
        <w:t xml:space="preserve">For which job is computational thinking clearly worth using? Explain why.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160"/>
      </w:pPr>
      <w:r>
        <w:rPr/>
        <w:t xml:space="preserve">(ii) </w:t>
      </w:r>
      <w:r>
        <w:rPr/>
        <w:t xml:space="preserve">Explain why computational thinking is not worth the effort for the other job.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keepNext/>
        <w:pageBreakBefore/>
      </w:pPr>
    </w:p>
    <w:p w14:paraId="19A81193" w14:textId="77777777" w:rsidR="000B1206" w:rsidRDefault="00456035" w:rsidP="00C338AE">
      <w:pPr>
        <w:keepNext/>
        <w:spacing w:before="360" w:after="160"/>
        <w:ind w:left="306" w:firstLine="1134"/>
      </w:pPr>
      <w:r>
        <w:rPr>
          <w:b/>
          <w:bCs/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D68FBDD" wp14:editId="25674B52">
                <wp:simplePos x="0" y="0"/>
                <wp:positionH relativeFrom="column">
                  <wp:posOffset>0</wp:posOffset>
                </wp:positionH>
                <wp:positionV relativeFrom="paragraph">
                  <wp:posOffset>196215</wp:posOffset>
                </wp:positionV>
                <wp:extent cx="755015" cy="260350"/>
                <wp:effectExtent l="0" t="0" r="6985" b="6350"/>
                <wp:wrapNone/>
                <wp:docPr id="888202456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015" cy="260350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D9F9E0" w14:textId="77777777" w:rsidR="00456035" w:rsidRPr="00631448" w:rsidRDefault="00456035" w:rsidP="0045603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Task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</mc:AlternateContent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074C4235" wp14:editId="2E9188C8">
                <wp:simplePos x="0" y="0"/>
                <wp:positionH relativeFrom="margin">
                  <wp:align>right</wp:align>
                </wp:positionH>
                <wp:positionV relativeFrom="paragraph">
                  <wp:posOffset>222250</wp:posOffset>
                </wp:positionV>
                <wp:extent cx="1049572" cy="228600"/>
                <wp:effectExtent l="0" t="0" r="0" b="0"/>
                <wp:wrapNone/>
                <wp:docPr id="109015093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9572" cy="228600"/>
                          <a:chOff x="0" y="0"/>
                          <a:chExt cx="1049572" cy="228600"/>
                        </a:xfrm>
                      </wpg:grpSpPr>
                      <wps:wsp>
                        <wps:cNvPr id="1450400677" name="Rectangle 4"/>
                        <wps:cNvSpPr/>
                        <wps:spPr>
                          <a:xfrm>
                            <a:off x="0" y="0"/>
                            <a:ext cx="1049572" cy="22860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70C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A9A6005" w14:textId="77777777" w:rsidR="00C338AE" w:rsidRPr="002D28AB" w:rsidRDefault="00C338AE" w:rsidP="00C338AE">
                              <w:pPr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20"/>
                                </w:rPr>
                                <w:t>20 minutes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216000" tIns="0" rIns="7200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95725452" name="Graphic 7" descr="Stopwatch with solid fill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7708" y="15903"/>
                            <a:ext cx="188595" cy="18859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</mc:AlternateContent>
      </w:r>
      <w:r>
        <w:rPr>
          <w:b/>
          <w:bCs/>
          <w:color w:val="0070C0"/>
          <w:sz w:val="28"/>
          <w:szCs w:val="28"/>
        </w:rPr>
        <w:t>The four components</w:t>
      </w:r>
    </w:p>
    <w:p>
      <w:r>
        <w:rPr/>
        <w:t xml:space="preserve">Below are five descriptions. For each one:</w:t>
      </w:r>
    </w:p>
    <w:p>
      <w:r>
        <w:rPr/>
        <w:t xml:space="preserve">a) Tick the box for the component of computational thinking that best fits.</w:t>
      </w:r>
    </w:p>
    <w:p>
      <w:r>
        <w:rPr/>
        <w:t xml:space="preserve">b) Underline the words in the description that support your choice.</w:t>
      </w:r>
    </w:p>
    <w:p>
      <w:r>
        <w:rPr>
          <w:i/>
          <w:iCs/>
        </w:rPr>
        <w:t xml:space="preserve">The first one has been completed as an example.</w:t>
      </w:r>
    </w:p>
    <w:tbl>
      <w:tblPr>
        <w:tblW w:w="10490" w:type="dxa"/>
        <w:tblBorders>
          <w:top w:val="single" w:sz="4" w:space="0" w:color="4C94D8"/>
          <w:left w:val="single" w:sz="4" w:space="0" w:color="4C94D8"/>
          <w:bottom w:val="single" w:sz="4" w:space="0" w:color="4C94D8"/>
          <w:right w:val="single" w:sz="4" w:space="0" w:color="4C94D8"/>
          <w:insideH w:val="single" w:sz="4" w:space="0" w:color="4C94D8"/>
          <w:insideV w:val="single" w:sz="4" w:space="0" w:color="4C94D8"/>
        </w:tblBorders>
        <w:tblLook w:val="04A0" w:firstRow="1" w:lastRow="0" w:firstColumn="1" w:lastColumn="0" w:noHBand="0" w:noVBand="1"/>
      </w:tblPr>
      <w:tblGrid>
        <w:gridCol w:w="382"/>
        <w:gridCol w:w="4108"/>
        <w:gridCol w:w="1500"/>
        <w:gridCol w:w="1500"/>
        <w:gridCol w:w="1500"/>
        <w:gridCol w:w="1500"/>
      </w:tblGrid>
      <w:tr>
        <w:tc>
          <w:tcPr>
            <w:tcW w:w="382" w:type="dxa"/>
            <w:shd w:val="clear" w:color="auto" w:fill="DAE9F7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#</w:t>
            </w:r>
          </w:p>
        </w:tc>
        <w:tc>
          <w:tcPr>
            <w:tcW w:w="4108" w:type="dxa"/>
            <w:shd w:val="clear" w:color="auto" w:fill="DAE9F7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Description</w:t>
            </w:r>
          </w:p>
        </w:tc>
        <w:tc>
          <w:tcPr>
            <w:tcW w:w="1500" w:type="dxa"/>
            <w:shd w:val="clear" w:color="auto" w:fill="DAE9F7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Decomposition</w:t>
            </w:r>
          </w:p>
        </w:tc>
        <w:tc>
          <w:tcPr>
            <w:tcW w:w="1500" w:type="dxa"/>
            <w:shd w:val="clear" w:color="auto" w:fill="DAE9F7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Pattern recognition</w:t>
            </w:r>
          </w:p>
        </w:tc>
        <w:tc>
          <w:tcPr>
            <w:tcW w:w="1500" w:type="dxa"/>
            <w:shd w:val="clear" w:color="auto" w:fill="DAE9F7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Abstraction</w:t>
            </w:r>
          </w:p>
        </w:tc>
        <w:tc>
          <w:tcPr>
            <w:tcW w:w="1500" w:type="dxa"/>
            <w:shd w:val="clear" w:color="auto" w:fill="DAE9F7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Algorithmic design</w:t>
            </w:r>
          </w:p>
        </w:tc>
      </w:tr>
      <w:tr>
        <w:trPr>
          <w:trHeight w:val="640"/>
        </w:trPr>
        <w:tc>
          <w:tcPr>
            <w:tcW w:w="382" w:type="dxa"/>
            <w:shd w:val="clear" w:color="auto" w:fill="DAE9F7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4108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/>
            </w:r>
            <w:r>
              <w:rPr>
                <w:i/>
                <w:iCs/>
                <w:color w:val="1E8449"/>
                <w:u w:val="single"/>
              </w:rPr>
              <w:t xml:space="preserve">Breaking a problem down into smaller, manageable parts</w:t>
            </w:r>
            <w:r>
              <w:rPr>
                <w:i/>
                <w:iCs/>
              </w:rPr>
              <w:t xml:space="preserve"> so each can be tackled on its own.</w:t>
            </w: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E8449"/>
              </w:rPr>
              <w:t>✓</w:t>
            </w: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pPr>
              <w:jc w:val="center"/>
            </w:pPr>
          </w:p>
        </w:tc>
      </w:tr>
      <w:tr>
        <w:trPr>
          <w:trHeight w:val="640"/>
        </w:trPr>
        <w:tc>
          <w:tcPr>
            <w:tcW w:w="382" w:type="dxa"/>
            <w:shd w:val="clear" w:color="auto" w:fill="DAE9F7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4108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r>
              <w:rPr/>
              <w:t xml:space="preserve">Focusing only on the detail that matters and ignoring everything that does not.</w:t>
            </w: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pPr>
              <w:jc w:val="center"/>
            </w:pPr>
          </w:p>
        </w:tc>
      </w:tr>
      <w:tr>
        <w:trPr>
          <w:trHeight w:val="640"/>
        </w:trPr>
        <w:tc>
          <w:tcPr>
            <w:tcW w:w="382" w:type="dxa"/>
            <w:shd w:val="clear" w:color="auto" w:fill="DAE9F7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4108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r>
              <w:rPr/>
              <w:t xml:space="preserve">Setting out the clear, ordered steps that lead from the problem to a solution.</w:t>
            </w: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pPr>
              <w:jc w:val="center"/>
            </w:pPr>
          </w:p>
        </w:tc>
      </w:tr>
      <w:tr>
        <w:trPr>
          <w:trHeight w:val="640"/>
        </w:trPr>
        <w:tc>
          <w:tcPr>
            <w:tcW w:w="382" w:type="dxa"/>
            <w:shd w:val="clear" w:color="auto" w:fill="DAE9F7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4108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r>
              <w:rPr/>
              <w:t xml:space="preserve">Splitting a large app into separate parts for login, payment and reporting.</w:t>
            </w: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pPr>
              <w:jc w:val="center"/>
            </w:pPr>
          </w:p>
        </w:tc>
      </w:tr>
      <w:tr>
        <w:trPr>
          <w:trHeight w:val="640"/>
        </w:trPr>
        <w:tc>
          <w:tcPr>
            <w:tcW w:w="382" w:type="dxa"/>
            <w:shd w:val="clear" w:color="auto" w:fill="DAE9F7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4108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r>
              <w:rPr/>
              <w:t xml:space="preserve">Noticing that several problems share the same features, so one solution can be reused.</w:t>
            </w: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pPr>
              <w:jc w:val="center"/>
            </w:pPr>
          </w:p>
        </w:tc>
      </w:tr>
    </w:tbl>
    <w:p>
      <w:pPr>
        <w:spacing w:before="200"/>
      </w:pPr>
      <w:r>
        <w:rPr/>
        <w:t xml:space="preserve">c) </w:t>
      </w:r>
      <w:r>
        <w:rPr/>
        <w:t xml:space="preserve">Each component has a strength and a possible drawback. Complete the table, giving one benefit and one drawback of each component.</w:t>
      </w:r>
    </w:p>
    <w:tbl>
      <w:tblPr>
        <w:tblW w:w="10490" w:type="dxa"/>
        <w:tblBorders>
          <w:top w:val="single" w:sz="4" w:space="0" w:color="4C94D8"/>
          <w:left w:val="single" w:sz="4" w:space="0" w:color="4C94D8"/>
          <w:bottom w:val="single" w:sz="4" w:space="0" w:color="4C94D8"/>
          <w:right w:val="single" w:sz="4" w:space="0" w:color="4C94D8"/>
          <w:insideH w:val="single" w:sz="4" w:space="0" w:color="4C94D8"/>
          <w:insideV w:val="single" w:sz="4" w:space="0" w:color="4C94D8"/>
        </w:tblBorders>
        <w:tblLook w:val="04A0" w:firstRow="1" w:lastRow="0" w:firstColumn="1" w:lastColumn="0" w:noHBand="0" w:noVBand="1"/>
      </w:tblPr>
      <w:tblGrid>
        <w:gridCol w:w="3000"/>
        <w:gridCol w:w="3745"/>
        <w:gridCol w:w="3745"/>
      </w:tblGrid>
      <w:tr>
        <w:tc>
          <w:tcPr>
            <w:tcW w:w="3000" w:type="dxa"/>
            <w:shd w:val="clear" w:color="auto" w:fill="DAE9F7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Component</w:t>
            </w:r>
          </w:p>
        </w:tc>
        <w:tc>
          <w:tcPr>
            <w:tcW w:w="3745" w:type="dxa"/>
            <w:shd w:val="clear" w:color="auto" w:fill="DAE9F7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Benefit</w:t>
            </w:r>
          </w:p>
        </w:tc>
        <w:tc>
          <w:tcPr>
            <w:tcW w:w="3745" w:type="dxa"/>
            <w:shd w:val="clear" w:color="auto" w:fill="DAE9F7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Drawback</w:t>
            </w:r>
          </w:p>
        </w:tc>
      </w:tr>
      <w:tr>
        <w:trPr>
          <w:trHeight w:val="1080"/>
        </w:trPr>
        <w:tc>
          <w:tcPr>
            <w:tcW w:w="30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>
                <w:b/>
                <w:bCs/>
              </w:rPr>
              <w:t xml:space="preserve">Decomposition</w:t>
            </w:r>
          </w:p>
        </w:tc>
        <w:tc>
          <w:tcPr>
            <w:tcW w:w="3745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/>
        </w:tc>
        <w:tc>
          <w:tcPr>
            <w:tcW w:w="3745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/>
        </w:tc>
      </w:tr>
      <w:tr>
        <w:trPr>
          <w:trHeight w:val="1080"/>
        </w:trPr>
        <w:tc>
          <w:tcPr>
            <w:tcW w:w="30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>
                <w:b/>
                <w:bCs/>
              </w:rPr>
              <w:t xml:space="preserve">Pattern recognition</w:t>
            </w:r>
          </w:p>
        </w:tc>
        <w:tc>
          <w:tcPr>
            <w:tcW w:w="3745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/>
        </w:tc>
        <w:tc>
          <w:tcPr>
            <w:tcW w:w="3745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/>
        </w:tc>
      </w:tr>
      <w:tr>
        <w:trPr>
          <w:trHeight w:val="1080"/>
        </w:trPr>
        <w:tc>
          <w:tcPr>
            <w:tcW w:w="30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>
                <w:b/>
                <w:bCs/>
              </w:rPr>
              <w:t xml:space="preserve">Abstraction</w:t>
            </w:r>
          </w:p>
        </w:tc>
        <w:tc>
          <w:tcPr>
            <w:tcW w:w="3745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/>
        </w:tc>
        <w:tc>
          <w:tcPr>
            <w:tcW w:w="3745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/>
        </w:tc>
      </w:tr>
      <w:tr>
        <w:trPr>
          <w:trHeight w:val="1080"/>
        </w:trPr>
        <w:tc>
          <w:tcPr>
            <w:tcW w:w="30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>
                <w:b/>
                <w:bCs/>
              </w:rPr>
              <w:t xml:space="preserve">Algorithmic design</w:t>
            </w:r>
          </w:p>
        </w:tc>
        <w:tc>
          <w:tcPr>
            <w:tcW w:w="3745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/>
        </w:tc>
        <w:tc>
          <w:tcPr>
            <w:tcW w:w="3745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/>
        </w:tc>
      </w:tr>
    </w:tbl>
    <w:p>
      <w:pPr>
        <w:spacing w:before="420" w:after="60"/>
      </w:pPr>
      <w:r>
        <w:rPr>
          <w:b/>
          <w:bCs/>
          <w:color w:val="C8960C"/>
          <w:sz w:val="26"/>
          <w:szCs w:val="26"/>
        </w:rPr>
        <w:t xml:space="preserve">★ Stretch</w:t>
      </w:r>
      <w:r>
        <w:rPr>
          <w:b/>
          <w:bCs/>
          <w:color w:val="C8960C"/>
          <w:sz w:val="22"/>
          <w:szCs w:val="22"/>
        </w:rPr>
        <w:t xml:space="preserve"> Apply the components</w:t>
      </w:r>
      <w:r>
        <w:rPr>
          <w:i/>
          <w:iCs/>
          <w:color w:val="C8960C"/>
          <w:sz w:val="18"/>
          <w:szCs w:val="18"/>
        </w:rPr>
        <w:t xml:space="preserve"> (+5 minutes)</w:t>
      </w:r>
    </w:p>
    <w:tbl>
      <w:tblPr>
        <w:tblW w:w="5000" w:type="pct"/>
        <w:tblBorders>
          <w:top w:val="single" w:sz="12" w:space="0" w:color="C8960C"/>
          <w:left w:val="single" w:sz="12" w:space="0" w:color="C8960C"/>
          <w:bottom w:val="single" w:sz="12" w:space="0" w:color="C8960C"/>
          <w:right w:val="single" w:sz="12" w:space="0" w:color="C8960C"/>
          <w:insideH w:val="single" w:sz="12" w:space="0" w:color="C8960C"/>
          <w:insideV w:val="single" w:sz="12" w:space="0" w:color="C8960C"/>
        </w:tblBorders>
        <w:tblLook w:val="04A0"/>
      </w:tblPr>
      <w:tblGrid>
        <w:gridCol w:w="10436"/>
      </w:tblGrid>
      <w:tr>
        <w:tc>
          <w:tcPr>
            <w:tcW w:w="5000" w:type="pct"/>
            <w:shd w:val="clear" w:color="auto" w:fill="FFF8E1"/>
            <w:tcMar>
              <w:top w:w="160" w:type="dxa"/>
              <w:left w:w="200" w:type="dxa"/>
              <w:bottom w:w="160" w:type="dxa"/>
              <w:right w:w="200" w:type="dxa"/>
            </w:tcMar>
          </w:tcPr>
          <w:p>
            <w:r>
              <w:rPr/>
              <w:t xml:space="preserve">A supermarket team is planning a new self-service checkout. They split the work into separate jobs: scanning items, weighing loose fruit, taking payment, and printing a receipt.</w:t>
            </w:r>
          </w:p>
        </w:tc>
      </w:tr>
    </w:tbl>
    <w:p>
      <w:pPr>
        <w:spacing w:before="160"/>
      </w:pPr>
      <w:r>
        <w:rPr/>
        <w:t xml:space="preserve">(i) </w:t>
      </w:r>
      <w:r>
        <w:rPr/>
        <w:t xml:space="preserve">Which component of computational thinking is the team using when they split the checkout into these separate jobs?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160"/>
      </w:pPr>
      <w:r>
        <w:rPr/>
        <w:t xml:space="preserve">(ii) </w:t>
      </w:r>
      <w:r>
        <w:rPr/>
        <w:t xml:space="preserve">Suggest one way pattern recognition could make the checkout faster for regular customers, and explain why.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40"/>
      </w:pPr>
      <w:r>
        <w:t>_____________________________________________________________________________________</w:t>
      </w:r>
    </w:p>
    <w:sectPr w:rsidR="00112292" w:rsidSect="005005F5">
      <w:pgSz w:w="11906" w:h="16838"/>
      <w:pgMar w:top="720" w:right="720" w:bottom="720" w:left="72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2B571" w14:textId="77777777" w:rsidR="005E26C2" w:rsidRDefault="005E26C2">
      <w:r>
        <w:separator/>
      </w:r>
    </w:p>
  </w:endnote>
  <w:endnote w:type="continuationSeparator" w:id="0">
    <w:p w14:paraId="53CB74D3" w14:textId="77777777" w:rsidR="005E26C2" w:rsidRDefault="005E2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D1DBF" w14:textId="77777777" w:rsidR="005E26C2" w:rsidRDefault="005E26C2">
      <w:r>
        <w:separator/>
      </w:r>
    </w:p>
  </w:footnote>
  <w:footnote w:type="continuationSeparator" w:id="0">
    <w:p w14:paraId="0E93A663" w14:textId="77777777" w:rsidR="005E26C2" w:rsidRDefault="005E26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D798F"/>
    <w:multiLevelType w:val="hybridMultilevel"/>
    <w:tmpl w:val="9BF2086C"/>
    <w:lvl w:ilvl="0" w:tplc="6AB6266C">
      <w:start w:val="1"/>
      <w:numFmt w:val="bullet"/>
      <w:lvlText w:val="●"/>
      <w:lvlJc w:val="left"/>
      <w:pPr>
        <w:ind w:left="720" w:hanging="360"/>
      </w:pPr>
    </w:lvl>
    <w:lvl w:ilvl="1" w:tplc="4D8087F8">
      <w:start w:val="1"/>
      <w:numFmt w:val="bullet"/>
      <w:lvlText w:val="○"/>
      <w:lvlJc w:val="left"/>
      <w:pPr>
        <w:ind w:left="1440" w:hanging="360"/>
      </w:pPr>
    </w:lvl>
    <w:lvl w:ilvl="2" w:tplc="D89EC16E">
      <w:start w:val="1"/>
      <w:numFmt w:val="bullet"/>
      <w:lvlText w:val="■"/>
      <w:lvlJc w:val="left"/>
      <w:pPr>
        <w:ind w:left="2160" w:hanging="360"/>
      </w:pPr>
    </w:lvl>
    <w:lvl w:ilvl="3" w:tplc="1472DB90">
      <w:start w:val="1"/>
      <w:numFmt w:val="bullet"/>
      <w:lvlText w:val="●"/>
      <w:lvlJc w:val="left"/>
      <w:pPr>
        <w:ind w:left="2880" w:hanging="360"/>
      </w:pPr>
    </w:lvl>
    <w:lvl w:ilvl="4" w:tplc="E662F848">
      <w:start w:val="1"/>
      <w:numFmt w:val="bullet"/>
      <w:lvlText w:val="○"/>
      <w:lvlJc w:val="left"/>
      <w:pPr>
        <w:ind w:left="3600" w:hanging="360"/>
      </w:pPr>
    </w:lvl>
    <w:lvl w:ilvl="5" w:tplc="669A7B5A">
      <w:start w:val="1"/>
      <w:numFmt w:val="bullet"/>
      <w:lvlText w:val="■"/>
      <w:lvlJc w:val="left"/>
      <w:pPr>
        <w:ind w:left="4320" w:hanging="360"/>
      </w:pPr>
    </w:lvl>
    <w:lvl w:ilvl="6" w:tplc="9E3CF848">
      <w:start w:val="1"/>
      <w:numFmt w:val="bullet"/>
      <w:lvlText w:val="●"/>
      <w:lvlJc w:val="left"/>
      <w:pPr>
        <w:ind w:left="5040" w:hanging="360"/>
      </w:pPr>
    </w:lvl>
    <w:lvl w:ilvl="7" w:tplc="904E694A">
      <w:start w:val="1"/>
      <w:numFmt w:val="bullet"/>
      <w:lvlText w:val="●"/>
      <w:lvlJc w:val="left"/>
      <w:pPr>
        <w:ind w:left="5760" w:hanging="360"/>
      </w:pPr>
    </w:lvl>
    <w:lvl w:ilvl="8" w:tplc="BAE463A4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1E962728"/>
    <w:multiLevelType w:val="hybridMultilevel"/>
    <w:tmpl w:val="A8B82EC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245D5"/>
    <w:multiLevelType w:val="hybridMultilevel"/>
    <w:tmpl w:val="6ABAE1F4"/>
    <w:lvl w:ilvl="0" w:tplc="EE58682C">
      <w:start w:val="1"/>
      <w:numFmt w:val="bullet"/>
      <w:lvlText w:val="•"/>
      <w:lvlJc w:val="left"/>
      <w:pPr>
        <w:ind w:left="720" w:hanging="360"/>
      </w:pPr>
    </w:lvl>
    <w:lvl w:ilvl="1" w:tplc="D0084874">
      <w:numFmt w:val="decimal"/>
      <w:lvlText w:val=""/>
      <w:lvlJc w:val="left"/>
    </w:lvl>
    <w:lvl w:ilvl="2" w:tplc="EFAE6AE4">
      <w:numFmt w:val="decimal"/>
      <w:lvlText w:val=""/>
      <w:lvlJc w:val="left"/>
    </w:lvl>
    <w:lvl w:ilvl="3" w:tplc="24427784">
      <w:numFmt w:val="decimal"/>
      <w:lvlText w:val=""/>
      <w:lvlJc w:val="left"/>
    </w:lvl>
    <w:lvl w:ilvl="4" w:tplc="94306B58">
      <w:numFmt w:val="decimal"/>
      <w:lvlText w:val=""/>
      <w:lvlJc w:val="left"/>
    </w:lvl>
    <w:lvl w:ilvl="5" w:tplc="A086A288">
      <w:numFmt w:val="decimal"/>
      <w:lvlText w:val=""/>
      <w:lvlJc w:val="left"/>
    </w:lvl>
    <w:lvl w:ilvl="6" w:tplc="D9A4208A">
      <w:numFmt w:val="decimal"/>
      <w:lvlText w:val=""/>
      <w:lvlJc w:val="left"/>
    </w:lvl>
    <w:lvl w:ilvl="7" w:tplc="8FBEDA7E">
      <w:numFmt w:val="decimal"/>
      <w:lvlText w:val=""/>
      <w:lvlJc w:val="left"/>
    </w:lvl>
    <w:lvl w:ilvl="8" w:tplc="930845D6">
      <w:numFmt w:val="decimal"/>
      <w:lvlText w:val=""/>
      <w:lvlJc w:val="left"/>
    </w:lvl>
  </w:abstractNum>
  <w:abstractNum w:abstractNumId="3" w15:restartNumberingAfterBreak="0">
    <w:nsid w:val="60C23E90"/>
    <w:multiLevelType w:val="hybridMultilevel"/>
    <w:tmpl w:val="A8B82EC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1D11EE"/>
    <w:multiLevelType w:val="hybridMultilevel"/>
    <w:tmpl w:val="2312B33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DA2930"/>
    <w:multiLevelType w:val="hybridMultilevel"/>
    <w:tmpl w:val="D44260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2A1DEE"/>
    <w:multiLevelType w:val="hybridMultilevel"/>
    <w:tmpl w:val="B12C6F1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029632">
    <w:abstractNumId w:val="0"/>
    <w:lvlOverride w:ilvl="0">
      <w:startOverride w:val="1"/>
    </w:lvlOverride>
  </w:num>
  <w:num w:numId="2" w16cid:durableId="750854759">
    <w:abstractNumId w:val="6"/>
  </w:num>
  <w:num w:numId="3" w16cid:durableId="1464539523">
    <w:abstractNumId w:val="4"/>
  </w:num>
  <w:num w:numId="4" w16cid:durableId="1649170016">
    <w:abstractNumId w:val="1"/>
  </w:num>
  <w:num w:numId="5" w16cid:durableId="1778988923">
    <w:abstractNumId w:val="3"/>
  </w:num>
  <w:num w:numId="6" w16cid:durableId="1290479757">
    <w:abstractNumId w:val="5"/>
  </w:num>
  <w:num w:numId="7" w16cid:durableId="750854760">
    <w:abstractNumId w:val="6"/>
    <w:lvlOverride w:ilvl="0">
      <w:startOverride w:val="1"/>
    </w:lvlOverride>
  </w:num>
  <w:num w:numId="8" w16cid:durableId="750854761">
    <w:abstractNumId w:val="6"/>
    <w:lvlOverride w:ilvl="0">
      <w:startOverride w:val="1"/>
    </w:lvlOverride>
  </w:num>
  <w:num w:numId="9" w16cid:durableId="750854762">
    <w:abstractNumId w:val="6"/>
    <w:lvlOverride w:ilvl="0">
      <w:startOverride w:val="1"/>
    </w:lvlOverride>
  </w:num>
  <w:num w:numId="10" w16cid:durableId="1900000023">
    <w:abstractNumId w:val="1"/>
    <w:lvlOverride w:ilvl="0">
      <w:startOverride w:val="1"/>
    </w:lvlOverride>
  </w:num>
  <w:num w:numId="11" w16cid:durableId="1900000024">
    <w:abstractNumId w:val="1"/>
    <w:lvlOverride w:ilvl="0">
      <w:startOverride w:val="1"/>
    </w:lvlOverride>
  </w:num>
  <w:num w:numId="12" w16cid:durableId="1900000025">
    <w:abstractNumId w:val="1"/>
    <w:lvlOverride w:ilvl="0">
      <w:startOverride w:val="1"/>
    </w:lvlOverride>
  </w:num>
  <w:num w:numId="13" w16cid:durableId="1900000026">
    <w:abstractNumId w:val="1"/>
    <w:lvlOverride w:ilvl="0">
      <w:startOverride w:val="1"/>
    </w:lvlOverride>
  </w:num>
  <w:num w:numId="14" w16cid:durableId="1900000027">
    <w:abstractNumId w:val="1"/>
    <w:lvlOverride w:ilvl="0">
      <w:startOverride w:val="1"/>
    </w:lvlOverride>
  </w:num>
  <w:num w:numId="15" w16cid:durableId="1900000028">
    <w:abstractNumId w:val="1"/>
    <w:lvlOverride w:ilvl="0">
      <w:startOverride w:val="1"/>
    </w:lvlOverride>
  </w:num>
  <w:num w:numId="16" w16cid:durableId="1900000027">
    <w:abstractNumId w:val="1"/>
    <w:lvlOverride w:ilvl="0">
      <w:startOverride w:val="1"/>
    </w:lvlOverride>
  </w:num>
  <w:num w:numId="17" w16cid:durableId="1900000028">
    <w:abstractNumId w:val="1"/>
    <w:lvlOverride w:ilvl="0">
      <w:startOverride w:val="1"/>
    </w:lvlOverride>
  </w:num>
  <w:num w:numId="18" w16cid:durableId="1900000029">
    <w:abstractNumId w:val="1"/>
    <w:lvlOverride w:ilvl="0">
      <w:startOverride w:val="1"/>
    </w:lvlOverride>
  </w:num>
  <w:num w:numId="19" w16cid:durableId="1900000030">
    <w:abstractNumId w:val="1"/>
    <w:lvlOverride w:ilvl="0">
      <w:startOverride w:val="1"/>
    </w:lvlOverride>
  </w:num>
  <w:num w:numId="20" w16cid:durableId="1900000031">
    <w:abstractNumId w:val="1"/>
    <w:lvlOverride w:ilvl="0">
      <w:startOverride w:val="1"/>
    </w:lvlOverride>
  </w:num>
  <w:num w:numId="21" w16cid:durableId="190000003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206"/>
    <w:rsid w:val="0000152D"/>
    <w:rsid w:val="000662D1"/>
    <w:rsid w:val="000B1206"/>
    <w:rsid w:val="00112292"/>
    <w:rsid w:val="00153D84"/>
    <w:rsid w:val="001647DF"/>
    <w:rsid w:val="001A5B83"/>
    <w:rsid w:val="001D7AB0"/>
    <w:rsid w:val="00222DEA"/>
    <w:rsid w:val="002D0294"/>
    <w:rsid w:val="002D28AB"/>
    <w:rsid w:val="002E742B"/>
    <w:rsid w:val="002E7C41"/>
    <w:rsid w:val="003B3DE7"/>
    <w:rsid w:val="003D4ECE"/>
    <w:rsid w:val="004076EA"/>
    <w:rsid w:val="004502B7"/>
    <w:rsid w:val="00456035"/>
    <w:rsid w:val="00456159"/>
    <w:rsid w:val="005005F5"/>
    <w:rsid w:val="00513638"/>
    <w:rsid w:val="00535226"/>
    <w:rsid w:val="005568AC"/>
    <w:rsid w:val="00597809"/>
    <w:rsid w:val="005E26C2"/>
    <w:rsid w:val="00631448"/>
    <w:rsid w:val="006B254F"/>
    <w:rsid w:val="006E1283"/>
    <w:rsid w:val="00731D28"/>
    <w:rsid w:val="007529E1"/>
    <w:rsid w:val="00772DFE"/>
    <w:rsid w:val="007C570B"/>
    <w:rsid w:val="008B69F9"/>
    <w:rsid w:val="00936A4F"/>
    <w:rsid w:val="009764B1"/>
    <w:rsid w:val="009B12B3"/>
    <w:rsid w:val="00A27531"/>
    <w:rsid w:val="00A742F4"/>
    <w:rsid w:val="00B17538"/>
    <w:rsid w:val="00B24788"/>
    <w:rsid w:val="00B521F1"/>
    <w:rsid w:val="00BA53F8"/>
    <w:rsid w:val="00BF1505"/>
    <w:rsid w:val="00C338AE"/>
    <w:rsid w:val="00D64371"/>
    <w:rsid w:val="00D95B33"/>
    <w:rsid w:val="00DA6C8F"/>
    <w:rsid w:val="00DB4284"/>
    <w:rsid w:val="00E10ED1"/>
    <w:rsid w:val="00E368F9"/>
    <w:rsid w:val="00E524D5"/>
    <w:rsid w:val="00E70288"/>
    <w:rsid w:val="00EC5430"/>
    <w:rsid w:val="00ED06C2"/>
    <w:rsid w:val="00F11FFD"/>
    <w:rsid w:val="00F91AC0"/>
    <w:rsid w:val="00FA7493"/>
    <w:rsid w:val="00FC2971"/>
    <w:rsid w:val="00FC63F9"/>
    <w:rsid w:val="00FD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10E6E"/>
  <w15:docId w15:val="{D72573FB-2424-4854-8947-02D9C17A2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11F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1FFD"/>
  </w:style>
  <w:style w:type="paragraph" w:styleId="Footer">
    <w:name w:val="footer"/>
    <w:basedOn w:val="Normal"/>
    <w:link w:val="FooterChar"/>
    <w:uiPriority w:val="99"/>
    <w:unhideWhenUsed/>
    <w:rsid w:val="00F11F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1F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sv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Daniel Richardson</cp:lastModifiedBy>
  <cp:revision>39</cp:revision>
  <dcterms:created xsi:type="dcterms:W3CDTF">2026-05-07T16:28:00Z</dcterms:created>
  <dcterms:modified xsi:type="dcterms:W3CDTF">2026-06-01T11:50:00Z</dcterms:modified>
</cp:coreProperties>
</file>